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B7FB5" w:rsidRPr="008B3776" w:rsidTr="006B7FB5">
        <w:tc>
          <w:tcPr>
            <w:tcW w:w="9778" w:type="dxa"/>
          </w:tcPr>
          <w:p w:rsidR="006B7FB5" w:rsidRPr="00FE437B" w:rsidRDefault="008B3776" w:rsidP="00F948FC">
            <w:pPr>
              <w:pStyle w:val="Nessunaspaziatura"/>
              <w:jc w:val="center"/>
            </w:pPr>
            <w:r w:rsidRPr="00FE437B">
              <w:t>PIAN</w:t>
            </w:r>
            <w:r w:rsidR="00586437" w:rsidRPr="00FE437B">
              <w:t>O</w:t>
            </w:r>
            <w:r w:rsidRPr="00FE437B">
              <w:t xml:space="preserve"> DELL’INTERVENTO </w:t>
            </w:r>
            <w:r w:rsidR="00586437" w:rsidRPr="00FE437B">
              <w:br/>
            </w:r>
            <w:r w:rsidRPr="00FE437B">
              <w:t>(</w:t>
            </w:r>
            <w:r w:rsidR="006B7FB5" w:rsidRPr="00FE437B">
              <w:t>MICRO</w:t>
            </w:r>
            <w:r w:rsidRPr="00FE437B">
              <w:t>-</w:t>
            </w:r>
            <w:r w:rsidR="006B7FB5" w:rsidRPr="00FE437B">
              <w:t>TEACHING</w:t>
            </w:r>
            <w:r w:rsidRPr="00FE437B">
              <w:t>)</w:t>
            </w:r>
          </w:p>
        </w:tc>
      </w:tr>
      <w:tr w:rsidR="006B7FB5" w:rsidRPr="003027E0" w:rsidTr="006B7FB5">
        <w:tc>
          <w:tcPr>
            <w:tcW w:w="9778" w:type="dxa"/>
          </w:tcPr>
          <w:p w:rsidR="006B7FB5" w:rsidRPr="008B3776" w:rsidRDefault="006B7FB5" w:rsidP="006B7FB5"/>
          <w:p w:rsidR="00B44C59" w:rsidRDefault="00B44C59" w:rsidP="006B7FB5">
            <w:pPr>
              <w:rPr>
                <w:b/>
              </w:rPr>
            </w:pPr>
            <w:r w:rsidRPr="00B44C59">
              <w:rPr>
                <w:b/>
              </w:rPr>
              <w:t>DOCENTE:</w:t>
            </w:r>
            <w:r w:rsidR="003027E0">
              <w:rPr>
                <w:b/>
              </w:rPr>
              <w:t xml:space="preserve">   </w:t>
            </w:r>
            <w:r w:rsidR="0017376A">
              <w:rPr>
                <w:b/>
              </w:rPr>
              <w:tab/>
            </w:r>
            <w:r w:rsidR="001C622A">
              <w:rPr>
                <w:b/>
              </w:rPr>
              <w:t>EMILIO FLORIO</w:t>
            </w:r>
            <w:bookmarkStart w:id="0" w:name="_GoBack"/>
            <w:bookmarkEnd w:id="0"/>
          </w:p>
          <w:p w:rsidR="001C622A" w:rsidRDefault="001C622A" w:rsidP="006B7FB5">
            <w:pPr>
              <w:rPr>
                <w:b/>
              </w:rPr>
            </w:pPr>
          </w:p>
          <w:p w:rsidR="003027E0" w:rsidRDefault="00B44C59" w:rsidP="003027E0">
            <w:pPr>
              <w:rPr>
                <w:b/>
              </w:rPr>
            </w:pPr>
            <w:r>
              <w:rPr>
                <w:b/>
              </w:rPr>
              <w:t>DISCIPLINA</w:t>
            </w:r>
            <w:r w:rsidR="003027E0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r w:rsidR="003027E0">
              <w:rPr>
                <w:b/>
              </w:rPr>
              <w:t xml:space="preserve">   </w:t>
            </w:r>
            <w:r w:rsidR="0017376A">
              <w:rPr>
                <w:b/>
              </w:rPr>
              <w:tab/>
            </w:r>
            <w:r w:rsidR="001C622A">
              <w:rPr>
                <w:b/>
              </w:rPr>
              <w:t>STORIA</w:t>
            </w:r>
            <w:r w:rsidR="0017376A">
              <w:rPr>
                <w:b/>
              </w:rPr>
              <w:tab/>
            </w:r>
            <w:r w:rsidR="001C622A">
              <w:rPr>
                <w:b/>
              </w:rPr>
              <w:t xml:space="preserve">                                                      </w:t>
            </w:r>
            <w:r w:rsidR="003027E0">
              <w:rPr>
                <w:b/>
              </w:rPr>
              <w:t>LINGUA VEICOLARE :</w:t>
            </w:r>
            <w:r w:rsidR="00FE437B">
              <w:rPr>
                <w:b/>
              </w:rPr>
              <w:tab/>
            </w:r>
            <w:r w:rsidR="001C622A">
              <w:rPr>
                <w:b/>
              </w:rPr>
              <w:t>FRANCESE</w:t>
            </w:r>
          </w:p>
          <w:p w:rsidR="003027E0" w:rsidRPr="00B44C59" w:rsidRDefault="00B44C59" w:rsidP="003027E0">
            <w:pPr>
              <w:rPr>
                <w:b/>
              </w:rPr>
            </w:pPr>
            <w:r w:rsidRPr="00B44C59">
              <w:rPr>
                <w:b/>
              </w:rPr>
              <w:t xml:space="preserve">ISTITUTO: </w:t>
            </w:r>
            <w:r w:rsidR="003027E0">
              <w:rPr>
                <w:b/>
              </w:rPr>
              <w:t xml:space="preserve">    </w:t>
            </w:r>
            <w:r w:rsidR="0017376A">
              <w:rPr>
                <w:b/>
              </w:rPr>
              <w:tab/>
            </w:r>
            <w:r w:rsidR="001C622A">
              <w:rPr>
                <w:b/>
              </w:rPr>
              <w:t>LICEO LING.”</w:t>
            </w:r>
            <w:proofErr w:type="spellStart"/>
            <w:r w:rsidR="001C622A">
              <w:rPr>
                <w:b/>
              </w:rPr>
              <w:t>S.Quasimodo</w:t>
            </w:r>
            <w:proofErr w:type="spellEnd"/>
            <w:r w:rsidR="001C622A">
              <w:rPr>
                <w:b/>
              </w:rPr>
              <w:t>” MAGENTA (MI)</w:t>
            </w:r>
          </w:p>
          <w:p w:rsidR="003027E0" w:rsidRDefault="003027E0" w:rsidP="003027E0">
            <w:pPr>
              <w:rPr>
                <w:b/>
              </w:rPr>
            </w:pPr>
          </w:p>
          <w:p w:rsidR="008B3776" w:rsidRPr="003027E0" w:rsidRDefault="00B44C59" w:rsidP="006B7FB5">
            <w:pPr>
              <w:rPr>
                <w:b/>
              </w:rPr>
            </w:pPr>
            <w:r w:rsidRPr="003027E0">
              <w:rPr>
                <w:b/>
              </w:rPr>
              <w:t>CLASSE:</w:t>
            </w:r>
            <w:r w:rsidR="0017376A">
              <w:rPr>
                <w:b/>
              </w:rPr>
              <w:t xml:space="preserve">  </w:t>
            </w:r>
            <w:r w:rsidR="003027E0">
              <w:rPr>
                <w:b/>
              </w:rPr>
              <w:t xml:space="preserve"> </w:t>
            </w:r>
            <w:r w:rsidR="0017376A">
              <w:rPr>
                <w:b/>
              </w:rPr>
              <w:tab/>
            </w:r>
            <w:r w:rsidR="001C622A">
              <w:rPr>
                <w:b/>
              </w:rPr>
              <w:t>III A LING. ESABAC</w:t>
            </w:r>
            <w:r w:rsidR="0017376A">
              <w:rPr>
                <w:b/>
              </w:rPr>
              <w:tab/>
            </w:r>
            <w:r w:rsidR="003027E0">
              <w:rPr>
                <w:b/>
              </w:rPr>
              <w:t>N</w:t>
            </w:r>
            <w:r w:rsidR="0017376A">
              <w:rPr>
                <w:b/>
              </w:rPr>
              <w:t xml:space="preserve">UMERO ALLIEVI:        </w:t>
            </w:r>
            <w:r w:rsidR="00FE437B">
              <w:rPr>
                <w:b/>
              </w:rPr>
              <w:tab/>
              <w:t xml:space="preserve">           </w:t>
            </w:r>
            <w:r w:rsidR="001C622A">
              <w:rPr>
                <w:b/>
              </w:rPr>
              <w:t>21</w:t>
            </w:r>
          </w:p>
          <w:p w:rsidR="00B44C59" w:rsidRPr="003027E0" w:rsidRDefault="00B44C59" w:rsidP="006B7FB5">
            <w:pPr>
              <w:rPr>
                <w:b/>
              </w:rPr>
            </w:pPr>
          </w:p>
          <w:p w:rsidR="008B3776" w:rsidRPr="003027E0" w:rsidRDefault="00B44C59" w:rsidP="008B3776">
            <w:r w:rsidRPr="003027E0">
              <w:rPr>
                <w:b/>
              </w:rPr>
              <w:t>DATA:</w:t>
            </w:r>
            <w:r w:rsidR="003027E0">
              <w:rPr>
                <w:b/>
              </w:rPr>
              <w:tab/>
            </w:r>
            <w:r w:rsidR="0017376A">
              <w:rPr>
                <w:b/>
              </w:rPr>
              <w:t xml:space="preserve"> </w:t>
            </w:r>
            <w:r w:rsidR="0017376A">
              <w:rPr>
                <w:b/>
              </w:rPr>
              <w:tab/>
            </w:r>
            <w:r w:rsidR="00062CDF">
              <w:rPr>
                <w:b/>
              </w:rPr>
              <w:t>3</w:t>
            </w:r>
            <w:r w:rsidR="001C622A">
              <w:rPr>
                <w:b/>
              </w:rPr>
              <w:t>/12/2015</w:t>
            </w:r>
            <w:r w:rsidR="0017376A">
              <w:rPr>
                <w:b/>
              </w:rPr>
              <w:tab/>
            </w:r>
            <w:r w:rsidRPr="003027E0">
              <w:rPr>
                <w:b/>
              </w:rPr>
              <w:t xml:space="preserve">DURATA COMPLESSIVA: </w:t>
            </w:r>
            <w:r w:rsidR="00607A92">
              <w:rPr>
                <w:b/>
              </w:rPr>
              <w:t xml:space="preserve">         </w:t>
            </w:r>
            <w:r w:rsidR="00A935EC">
              <w:rPr>
                <w:b/>
              </w:rPr>
              <w:t>1 h.</w:t>
            </w:r>
            <w:r w:rsidRPr="003027E0">
              <w:rPr>
                <w:b/>
              </w:rPr>
              <w:t xml:space="preserve"> </w:t>
            </w:r>
            <w:r w:rsidR="00E31D72">
              <w:rPr>
                <w:b/>
              </w:rPr>
              <w:t>30</w:t>
            </w:r>
            <w:r w:rsidRPr="003027E0">
              <w:rPr>
                <w:b/>
              </w:rPr>
              <w:t xml:space="preserve">     </w:t>
            </w:r>
          </w:p>
          <w:p w:rsidR="006B7FB5" w:rsidRPr="003027E0" w:rsidRDefault="006B7FB5">
            <w:pPr>
              <w:rPr>
                <w:b/>
              </w:rPr>
            </w:pPr>
          </w:p>
        </w:tc>
      </w:tr>
      <w:tr w:rsidR="008B3776" w:rsidRPr="008829D3" w:rsidTr="006B7FB5">
        <w:tc>
          <w:tcPr>
            <w:tcW w:w="9778" w:type="dxa"/>
          </w:tcPr>
          <w:p w:rsidR="00B44C59" w:rsidRDefault="00B44C59" w:rsidP="006B7FB5">
            <w:r w:rsidRPr="00B44C59">
              <w:rPr>
                <w:b/>
              </w:rPr>
              <w:t>TITOLO DELL’INTERVENTO/TITOLO DELLA LEZIONE</w:t>
            </w:r>
            <w:r w:rsidR="008B3776" w:rsidRPr="00B44C59">
              <w:t>:</w:t>
            </w:r>
          </w:p>
          <w:p w:rsidR="00D11995" w:rsidRPr="001C622A" w:rsidRDefault="001C622A" w:rsidP="00A652E4">
            <w:pPr>
              <w:rPr>
                <w:lang w:val="fr-FR"/>
              </w:rPr>
            </w:pPr>
            <w:r w:rsidRPr="00C45A5B">
              <w:rPr>
                <w:lang w:val="fr-FR"/>
              </w:rPr>
              <w:t>LES VALEURS BOURGEOIS</w:t>
            </w:r>
            <w:r w:rsidR="00062CDF" w:rsidRPr="00C45A5B">
              <w:rPr>
                <w:lang w:val="fr-FR"/>
              </w:rPr>
              <w:t>ES</w:t>
            </w:r>
            <w:r w:rsidRPr="00C45A5B">
              <w:rPr>
                <w:lang w:val="fr-FR"/>
              </w:rPr>
              <w:t xml:space="preserve"> E</w:t>
            </w:r>
            <w:r w:rsidRPr="001C622A">
              <w:rPr>
                <w:lang w:val="fr-FR"/>
              </w:rPr>
              <w:t>T LE</w:t>
            </w:r>
            <w:r>
              <w:rPr>
                <w:lang w:val="fr-FR"/>
              </w:rPr>
              <w:t>S VALEURS</w:t>
            </w:r>
            <w:r w:rsidRPr="001C622A">
              <w:rPr>
                <w:lang w:val="fr-FR"/>
              </w:rPr>
              <w:t xml:space="preserve"> NOBI</w:t>
            </w:r>
            <w:r>
              <w:rPr>
                <w:lang w:val="fr-FR"/>
              </w:rPr>
              <w:t>L</w:t>
            </w:r>
            <w:r w:rsidRPr="001C622A">
              <w:rPr>
                <w:lang w:val="fr-FR"/>
              </w:rPr>
              <w:t>IAIRE</w:t>
            </w:r>
            <w:r>
              <w:rPr>
                <w:lang w:val="fr-FR"/>
              </w:rPr>
              <w:t>S</w:t>
            </w:r>
            <w:r w:rsidR="00F623DF">
              <w:rPr>
                <w:lang w:val="fr-FR"/>
              </w:rPr>
              <w:t> :</w:t>
            </w:r>
            <w:r>
              <w:rPr>
                <w:lang w:val="fr-FR"/>
              </w:rPr>
              <w:t xml:space="preserve"> UNE COMPAR</w:t>
            </w:r>
            <w:r w:rsidRPr="001C622A">
              <w:rPr>
                <w:lang w:val="fr-FR"/>
              </w:rPr>
              <w:t>AISON</w:t>
            </w:r>
          </w:p>
        </w:tc>
      </w:tr>
      <w:tr w:rsidR="00A652E4" w:rsidRPr="004E2932" w:rsidTr="006B7FB5">
        <w:tc>
          <w:tcPr>
            <w:tcW w:w="9778" w:type="dxa"/>
          </w:tcPr>
          <w:p w:rsidR="00A652E4" w:rsidRPr="00A652E4" w:rsidRDefault="00A652E4" w:rsidP="00A652E4">
            <w:pPr>
              <w:rPr>
                <w:b/>
              </w:rPr>
            </w:pPr>
            <w:r w:rsidRPr="00A652E4">
              <w:rPr>
                <w:b/>
              </w:rPr>
              <w:t xml:space="preserve">OBIETTIVI DI INSEGNAMENTO/APPRENDIMENTO: </w:t>
            </w:r>
          </w:p>
          <w:p w:rsidR="00F623DF" w:rsidRDefault="00A652E4" w:rsidP="00A652E4">
            <w:pPr>
              <w:rPr>
                <w:i/>
              </w:rPr>
            </w:pPr>
            <w:r w:rsidRPr="00FE437B">
              <w:t>E</w:t>
            </w:r>
            <w:r w:rsidR="004E2932" w:rsidRPr="00FE437B">
              <w:t>lencare max</w:t>
            </w:r>
            <w:r w:rsidR="00D11995" w:rsidRPr="00FE437B">
              <w:t>.</w:t>
            </w:r>
            <w:r w:rsidR="004E2932" w:rsidRPr="00FE437B">
              <w:t xml:space="preserve"> </w:t>
            </w:r>
            <w:r w:rsidRPr="00FE437B">
              <w:t>1-2 obiettivi specifici</w:t>
            </w:r>
          </w:p>
          <w:p w:rsidR="00F623DF" w:rsidRPr="003E245A" w:rsidRDefault="00F623DF" w:rsidP="00F623DF">
            <w:pPr>
              <w:tabs>
                <w:tab w:val="left" w:pos="5940"/>
              </w:tabs>
              <w:jc w:val="both"/>
              <w:rPr>
                <w:rFonts w:ascii="Arial" w:hAnsi="Arial"/>
                <w:u w:val="single"/>
              </w:rPr>
            </w:pPr>
            <w:r w:rsidRPr="00CB62C1">
              <w:rPr>
                <w:rFonts w:ascii="Arial" w:hAnsi="Arial"/>
                <w:u w:val="single"/>
              </w:rPr>
              <w:t>Competenze:</w:t>
            </w:r>
          </w:p>
          <w:p w:rsidR="00F623DF" w:rsidRDefault="00F623DF" w:rsidP="00F623DF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Arial" w:hAnsi="Arial"/>
              </w:rPr>
            </w:pPr>
            <w:r w:rsidRPr="00F623DF">
              <w:rPr>
                <w:rFonts w:ascii="Arial" w:hAnsi="Arial"/>
              </w:rPr>
              <w:t xml:space="preserve">Cogliere la relazione tra lo sviluppo </w:t>
            </w:r>
            <w:r w:rsidR="00111F3B">
              <w:rPr>
                <w:rFonts w:ascii="Arial" w:hAnsi="Arial"/>
              </w:rPr>
              <w:t>mercantile dopo l’anno 1000</w:t>
            </w:r>
            <w:r w:rsidRPr="00F623DF">
              <w:rPr>
                <w:rFonts w:ascii="Arial" w:hAnsi="Arial"/>
              </w:rPr>
              <w:t xml:space="preserve"> e la nascita di una cultura urbana e borghese </w:t>
            </w:r>
          </w:p>
          <w:p w:rsidR="00F623DF" w:rsidRPr="003E245A" w:rsidRDefault="00F623DF" w:rsidP="00F623DF">
            <w:pPr>
              <w:tabs>
                <w:tab w:val="left" w:pos="5940"/>
              </w:tabs>
              <w:jc w:val="both"/>
              <w:rPr>
                <w:rFonts w:ascii="Arial" w:hAnsi="Arial"/>
                <w:u w:val="single"/>
              </w:rPr>
            </w:pPr>
            <w:r w:rsidRPr="00CB62C1">
              <w:rPr>
                <w:rFonts w:ascii="Arial" w:hAnsi="Arial"/>
                <w:u w:val="single"/>
              </w:rPr>
              <w:t>Capacità:</w:t>
            </w:r>
          </w:p>
          <w:p w:rsidR="00A652E4" w:rsidRPr="00256775" w:rsidRDefault="00F623DF" w:rsidP="00593676">
            <w:pPr>
              <w:pStyle w:val="Paragrafoelenco"/>
              <w:numPr>
                <w:ilvl w:val="0"/>
                <w:numId w:val="16"/>
              </w:numPr>
              <w:rPr>
                <w:i/>
              </w:rPr>
            </w:pPr>
            <w:r w:rsidRPr="00F623DF">
              <w:rPr>
                <w:rFonts w:ascii="Arial" w:hAnsi="Arial"/>
              </w:rPr>
              <w:t>Utilizzare a livello semplice le nozioni e il vocabolario storico della lingua francese</w:t>
            </w:r>
          </w:p>
        </w:tc>
      </w:tr>
      <w:tr w:rsidR="00A652E4" w:rsidRPr="00593676" w:rsidTr="006B7FB5">
        <w:tc>
          <w:tcPr>
            <w:tcW w:w="9778" w:type="dxa"/>
          </w:tcPr>
          <w:p w:rsidR="00A652E4" w:rsidRPr="00803525" w:rsidRDefault="004E2932" w:rsidP="00A652E4">
            <w:r w:rsidRPr="00803525">
              <w:rPr>
                <w:b/>
              </w:rPr>
              <w:t xml:space="preserve">INDAGINE SULLE </w:t>
            </w:r>
            <w:r w:rsidR="00A652E4" w:rsidRPr="00803525">
              <w:rPr>
                <w:b/>
              </w:rPr>
              <w:t>PRE</w:t>
            </w:r>
            <w:r w:rsidRPr="00803525">
              <w:rPr>
                <w:b/>
              </w:rPr>
              <w:t>CONOSCENZE</w:t>
            </w:r>
            <w:r w:rsidR="00FE437B">
              <w:rPr>
                <w:b/>
              </w:rPr>
              <w:t>:</w:t>
            </w:r>
            <w:r w:rsidRPr="00803525">
              <w:rPr>
                <w:b/>
              </w:rPr>
              <w:t xml:space="preserve"> </w:t>
            </w:r>
          </w:p>
          <w:p w:rsidR="00A652E4" w:rsidRPr="00256775" w:rsidRDefault="00F623DF" w:rsidP="00803525">
            <w:pPr>
              <w:rPr>
                <w:rFonts w:ascii="Arial" w:hAnsi="Arial" w:cs="Arial"/>
              </w:rPr>
            </w:pPr>
            <w:r w:rsidRPr="00256775">
              <w:rPr>
                <w:rFonts w:ascii="Arial" w:hAnsi="Arial" w:cs="Arial"/>
              </w:rPr>
              <w:t>Le preconoscenze sono verificate con una rapida serie di domande al gruppo classe</w:t>
            </w:r>
          </w:p>
        </w:tc>
      </w:tr>
      <w:tr w:rsidR="00A652E4" w:rsidTr="006B7FB5">
        <w:tc>
          <w:tcPr>
            <w:tcW w:w="9778" w:type="dxa"/>
          </w:tcPr>
          <w:p w:rsidR="00593676" w:rsidRPr="00256775" w:rsidRDefault="00081B6A" w:rsidP="00A652E4">
            <w:pPr>
              <w:rPr>
                <w:rFonts w:cs="Arial"/>
              </w:rPr>
            </w:pPr>
            <w:r w:rsidRPr="00256775">
              <w:rPr>
                <w:rFonts w:cs="Arial"/>
                <w:b/>
              </w:rPr>
              <w:t>INCIPIT DELL</w:t>
            </w:r>
            <w:r w:rsidR="00455B44" w:rsidRPr="00256775">
              <w:rPr>
                <w:rFonts w:cs="Arial"/>
                <w:b/>
              </w:rPr>
              <w:t>’INTERVENTO</w:t>
            </w:r>
            <w:r w:rsidR="00A652E4" w:rsidRPr="00256775">
              <w:rPr>
                <w:rFonts w:cs="Arial"/>
              </w:rPr>
              <w:t xml:space="preserve">: </w:t>
            </w:r>
          </w:p>
          <w:p w:rsidR="00256775" w:rsidRPr="00256775" w:rsidRDefault="00256775" w:rsidP="00E31D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256775">
              <w:rPr>
                <w:rFonts w:ascii="Arial" w:hAnsi="Arial" w:cs="Arial"/>
              </w:rPr>
              <w:t>l tema della lezione viene suggerito sotto forma di problema. L’approccio è di tipo induttivo: partire dalle proprie conoscenze</w:t>
            </w:r>
            <w:r w:rsidR="00E31D72">
              <w:rPr>
                <w:rFonts w:ascii="Arial" w:hAnsi="Arial" w:cs="Arial"/>
              </w:rPr>
              <w:t xml:space="preserve"> (cultura cavalleresca, sviluppo urbano)</w:t>
            </w:r>
            <w:r w:rsidRPr="00256775">
              <w:rPr>
                <w:rFonts w:ascii="Arial" w:hAnsi="Arial" w:cs="Arial"/>
              </w:rPr>
              <w:t xml:space="preserve"> per formulare un’ipotesi (quali sono i valori della borghesia?) </w:t>
            </w:r>
          </w:p>
          <w:p w:rsidR="00FE437B" w:rsidRPr="00256775" w:rsidRDefault="00A652E4" w:rsidP="00256775">
            <w:pPr>
              <w:rPr>
                <w:rFonts w:cs="Arial"/>
              </w:rPr>
            </w:pPr>
            <w:r w:rsidRPr="00256775">
              <w:rPr>
                <w:rFonts w:cs="Arial"/>
                <w:b/>
              </w:rPr>
              <w:t>DURATA</w:t>
            </w:r>
            <w:r w:rsidR="00594925" w:rsidRPr="00256775">
              <w:rPr>
                <w:rFonts w:cs="Arial"/>
              </w:rPr>
              <w:t xml:space="preserve">: </w:t>
            </w:r>
            <w:r w:rsidR="00A935EC" w:rsidRPr="00256775">
              <w:rPr>
                <w:rFonts w:cs="Arial"/>
              </w:rPr>
              <w:t>10 min. (corrispondenti al filmato)</w:t>
            </w:r>
          </w:p>
        </w:tc>
      </w:tr>
      <w:tr w:rsidR="00A652E4" w:rsidTr="006B7FB5">
        <w:tc>
          <w:tcPr>
            <w:tcW w:w="9778" w:type="dxa"/>
          </w:tcPr>
          <w:p w:rsidR="00A652E4" w:rsidRPr="00D11995" w:rsidRDefault="00D11995" w:rsidP="00A652E4">
            <w:pPr>
              <w:rPr>
                <w:b/>
              </w:rPr>
            </w:pPr>
            <w:r w:rsidRPr="00D11995">
              <w:rPr>
                <w:b/>
              </w:rPr>
              <w:t xml:space="preserve">COINVOLGIMENTO/PARTECIPAZIONE DEGLI ALLIEVI: </w:t>
            </w:r>
          </w:p>
          <w:p w:rsidR="00D11995" w:rsidRPr="00256775" w:rsidRDefault="00111F3B" w:rsidP="00111F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Viene svolto</w:t>
            </w:r>
            <w:r w:rsidR="00F623DF" w:rsidRPr="00256775">
              <w:rPr>
                <w:rFonts w:ascii="Arial" w:hAnsi="Arial" w:cs="Arial"/>
              </w:rPr>
              <w:t xml:space="preserve"> un confronto tra due </w:t>
            </w:r>
            <w:r w:rsidR="00E31D72">
              <w:rPr>
                <w:rFonts w:ascii="Arial" w:hAnsi="Arial" w:cs="Arial"/>
              </w:rPr>
              <w:t>sist</w:t>
            </w:r>
            <w:r w:rsidR="00F623DF" w:rsidRPr="00256775">
              <w:rPr>
                <w:rFonts w:ascii="Arial" w:hAnsi="Arial" w:cs="Arial"/>
              </w:rPr>
              <w:t>emi di valori</w:t>
            </w:r>
            <w:r w:rsidR="00C45A5B">
              <w:rPr>
                <w:rFonts w:ascii="Arial" w:hAnsi="Arial" w:cs="Arial"/>
              </w:rPr>
              <w:t>:</w:t>
            </w:r>
            <w:r w:rsidR="00E31D72">
              <w:rPr>
                <w:rFonts w:ascii="Arial" w:hAnsi="Arial" w:cs="Arial"/>
              </w:rPr>
              <w:t xml:space="preserve"> </w:t>
            </w:r>
            <w:r w:rsidR="00400D41">
              <w:rPr>
                <w:rFonts w:ascii="Arial" w:hAnsi="Arial" w:cs="Arial"/>
              </w:rPr>
              <w:t xml:space="preserve">uno noto </w:t>
            </w:r>
            <w:r w:rsidR="00E31D72">
              <w:rPr>
                <w:rFonts w:ascii="Arial" w:hAnsi="Arial" w:cs="Arial"/>
              </w:rPr>
              <w:t>(</w:t>
            </w:r>
            <w:r w:rsidR="00400D41">
              <w:rPr>
                <w:rFonts w:ascii="Arial" w:hAnsi="Arial" w:cs="Arial"/>
              </w:rPr>
              <w:t xml:space="preserve">quello </w:t>
            </w:r>
            <w:r w:rsidR="00E31D72">
              <w:rPr>
                <w:rFonts w:ascii="Arial" w:hAnsi="Arial" w:cs="Arial"/>
              </w:rPr>
              <w:t>nobiliare</w:t>
            </w:r>
            <w:r w:rsidR="00400D41">
              <w:rPr>
                <w:rFonts w:ascii="Arial" w:hAnsi="Arial" w:cs="Arial"/>
              </w:rPr>
              <w:t>)</w:t>
            </w:r>
            <w:r w:rsidR="00E31D72">
              <w:rPr>
                <w:rFonts w:ascii="Arial" w:hAnsi="Arial" w:cs="Arial"/>
              </w:rPr>
              <w:t xml:space="preserve"> e </w:t>
            </w:r>
            <w:r w:rsidR="00400D41">
              <w:rPr>
                <w:rFonts w:ascii="Arial" w:hAnsi="Arial" w:cs="Arial"/>
              </w:rPr>
              <w:t xml:space="preserve">l’altro da indagare (quello </w:t>
            </w:r>
            <w:r w:rsidR="00E31D72">
              <w:rPr>
                <w:rFonts w:ascii="Arial" w:hAnsi="Arial" w:cs="Arial"/>
              </w:rPr>
              <w:t>borghese)</w:t>
            </w:r>
            <w:r w:rsidR="00F623DF" w:rsidRPr="00256775">
              <w:rPr>
                <w:rFonts w:ascii="Arial" w:hAnsi="Arial" w:cs="Arial"/>
              </w:rPr>
              <w:t>; l’approccio sarà i</w:t>
            </w:r>
            <w:r>
              <w:rPr>
                <w:rFonts w:ascii="Arial" w:hAnsi="Arial" w:cs="Arial"/>
              </w:rPr>
              <w:t xml:space="preserve">nduttivo e problematico, quindi, </w:t>
            </w:r>
            <w:r w:rsidR="00F623DF" w:rsidRPr="00256775">
              <w:rPr>
                <w:rFonts w:ascii="Arial" w:hAnsi="Arial" w:cs="Arial"/>
              </w:rPr>
              <w:t>po</w:t>
            </w:r>
            <w:r>
              <w:rPr>
                <w:rFonts w:ascii="Arial" w:hAnsi="Arial" w:cs="Arial"/>
              </w:rPr>
              <w:t>sta</w:t>
            </w:r>
            <w:r w:rsidR="00F623DF" w:rsidRPr="002567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</w:t>
            </w:r>
            <w:r w:rsidR="00F623DF" w:rsidRPr="00256775">
              <w:rPr>
                <w:rFonts w:ascii="Arial" w:hAnsi="Arial" w:cs="Arial"/>
              </w:rPr>
              <w:t>a domanda iniziale</w:t>
            </w:r>
            <w:r>
              <w:rPr>
                <w:rFonts w:ascii="Arial" w:hAnsi="Arial" w:cs="Arial"/>
              </w:rPr>
              <w:t>,</w:t>
            </w:r>
            <w:r w:rsidR="00F623DF" w:rsidRPr="00256775">
              <w:rPr>
                <w:rFonts w:ascii="Arial" w:hAnsi="Arial" w:cs="Arial"/>
              </w:rPr>
              <w:t xml:space="preserve"> si costruirà la risposta in un dialogo docente-gruppo classe</w:t>
            </w:r>
            <w:r w:rsidR="00256775" w:rsidRPr="00256775">
              <w:rPr>
                <w:rFonts w:ascii="Arial" w:hAnsi="Arial" w:cs="Arial"/>
              </w:rPr>
              <w:t>. Si produrr</w:t>
            </w:r>
            <w:r w:rsidR="00256775">
              <w:rPr>
                <w:rFonts w:ascii="Arial" w:hAnsi="Arial" w:cs="Arial"/>
              </w:rPr>
              <w:t>à</w:t>
            </w:r>
            <w:r w:rsidR="00256775" w:rsidRPr="00256775">
              <w:rPr>
                <w:rFonts w:ascii="Arial" w:hAnsi="Arial" w:cs="Arial"/>
              </w:rPr>
              <w:t xml:space="preserve"> uno schema che </w:t>
            </w:r>
            <w:r w:rsidR="00E31D72">
              <w:rPr>
                <w:rFonts w:ascii="Arial" w:hAnsi="Arial" w:cs="Arial"/>
              </w:rPr>
              <w:t>sintetizzerà i contenuti emersi</w:t>
            </w:r>
            <w:r w:rsidR="00256775">
              <w:rPr>
                <w:rFonts w:ascii="Arial" w:hAnsi="Arial" w:cs="Arial"/>
              </w:rPr>
              <w:t>.</w:t>
            </w:r>
          </w:p>
          <w:p w:rsidR="00A652E4" w:rsidRPr="00607A92" w:rsidRDefault="00A652E4" w:rsidP="00A652E4">
            <w:r w:rsidRPr="00455B44">
              <w:rPr>
                <w:b/>
              </w:rPr>
              <w:t>DURATA:</w:t>
            </w:r>
            <w:r w:rsidR="00A935EC">
              <w:rPr>
                <w:b/>
              </w:rPr>
              <w:t xml:space="preserve"> </w:t>
            </w:r>
            <w:r w:rsidR="00A935EC" w:rsidRPr="00A935EC">
              <w:t>30 min.</w:t>
            </w:r>
            <w:r w:rsidRPr="00455B44">
              <w:t xml:space="preserve">         </w:t>
            </w:r>
          </w:p>
        </w:tc>
      </w:tr>
      <w:tr w:rsidR="00A652E4" w:rsidRPr="00D11995" w:rsidTr="006B7FB5">
        <w:tc>
          <w:tcPr>
            <w:tcW w:w="9778" w:type="dxa"/>
          </w:tcPr>
          <w:p w:rsidR="00A652E4" w:rsidRPr="00593676" w:rsidRDefault="00A652E4" w:rsidP="00A652E4">
            <w:r w:rsidRPr="00593676">
              <w:rPr>
                <w:b/>
              </w:rPr>
              <w:t>SUSSIDI DIDATTICI</w:t>
            </w:r>
            <w:r w:rsidR="00256775">
              <w:t xml:space="preserve">: </w:t>
            </w:r>
          </w:p>
          <w:p w:rsidR="00D11995" w:rsidRPr="00256775" w:rsidRDefault="005879BE" w:rsidP="00D11995">
            <w:pPr>
              <w:rPr>
                <w:rFonts w:ascii="Arial" w:hAnsi="Arial" w:cs="Arial"/>
              </w:rPr>
            </w:pPr>
            <w:r w:rsidRPr="00256775">
              <w:rPr>
                <w:rFonts w:ascii="Arial" w:hAnsi="Arial" w:cs="Arial"/>
              </w:rPr>
              <w:t>Lavagna tradizionale e</w:t>
            </w:r>
            <w:r w:rsidR="00256775" w:rsidRPr="00256775">
              <w:rPr>
                <w:rFonts w:ascii="Arial" w:hAnsi="Arial" w:cs="Arial"/>
              </w:rPr>
              <w:t xml:space="preserve"> un </w:t>
            </w:r>
            <w:r w:rsidRPr="00256775">
              <w:rPr>
                <w:rFonts w:ascii="Arial" w:hAnsi="Arial" w:cs="Arial"/>
              </w:rPr>
              <w:t xml:space="preserve"> testo</w:t>
            </w:r>
            <w:r w:rsidR="00A935EC" w:rsidRPr="00256775">
              <w:rPr>
                <w:rFonts w:ascii="Arial" w:hAnsi="Arial" w:cs="Arial"/>
              </w:rPr>
              <w:t xml:space="preserve"> storiografico </w:t>
            </w:r>
            <w:proofErr w:type="spellStart"/>
            <w:r w:rsidR="00A935EC" w:rsidRPr="00256775">
              <w:rPr>
                <w:rFonts w:ascii="Arial" w:hAnsi="Arial" w:cs="Arial"/>
              </w:rPr>
              <w:t>didattizzato</w:t>
            </w:r>
            <w:proofErr w:type="spellEnd"/>
            <w:r w:rsidR="00A935EC" w:rsidRPr="00256775">
              <w:rPr>
                <w:rFonts w:ascii="Arial" w:hAnsi="Arial" w:cs="Arial"/>
              </w:rPr>
              <w:t xml:space="preserve"> dal docente</w:t>
            </w:r>
          </w:p>
        </w:tc>
      </w:tr>
      <w:tr w:rsidR="00594925" w:rsidRPr="00594925" w:rsidTr="006B7FB5">
        <w:tc>
          <w:tcPr>
            <w:tcW w:w="9778" w:type="dxa"/>
          </w:tcPr>
          <w:p w:rsidR="00F4145F" w:rsidRPr="00D11995" w:rsidRDefault="00A935EC" w:rsidP="00F4145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4145F" w:rsidRPr="00D11995">
              <w:rPr>
                <w:b/>
              </w:rPr>
              <w:t xml:space="preserve">CONCLUSIONE: </w:t>
            </w:r>
          </w:p>
          <w:p w:rsidR="00F4145F" w:rsidRPr="00256775" w:rsidRDefault="00F4145F" w:rsidP="00F4145F">
            <w:pPr>
              <w:jc w:val="both"/>
              <w:rPr>
                <w:rFonts w:ascii="Arial" w:hAnsi="Arial" w:cs="Arial"/>
              </w:rPr>
            </w:pPr>
            <w:r w:rsidRPr="00256775">
              <w:rPr>
                <w:rFonts w:ascii="Arial" w:hAnsi="Arial" w:cs="Arial"/>
              </w:rPr>
              <w:t xml:space="preserve">Al termine della discussione </w:t>
            </w:r>
            <w:r>
              <w:rPr>
                <w:rFonts w:ascii="Arial" w:hAnsi="Arial" w:cs="Arial"/>
              </w:rPr>
              <w:t>la classe</w:t>
            </w:r>
            <w:r w:rsidRPr="00256775">
              <w:rPr>
                <w:rFonts w:ascii="Arial" w:hAnsi="Arial" w:cs="Arial"/>
              </w:rPr>
              <w:t xml:space="preserve"> esaminerà il quadro emerso</w:t>
            </w:r>
            <w:r>
              <w:rPr>
                <w:rFonts w:ascii="Arial" w:hAnsi="Arial" w:cs="Arial"/>
              </w:rPr>
              <w:t xml:space="preserve">; quindi gli studenti </w:t>
            </w:r>
            <w:r w:rsidRPr="00256775">
              <w:rPr>
                <w:rFonts w:ascii="Arial" w:hAnsi="Arial" w:cs="Arial"/>
              </w:rPr>
              <w:t xml:space="preserve"> legger</w:t>
            </w:r>
            <w:r>
              <w:rPr>
                <w:rFonts w:ascii="Arial" w:hAnsi="Arial" w:cs="Arial"/>
              </w:rPr>
              <w:t>anno, in gruppi di 4 e con l’assistenza del docente,</w:t>
            </w:r>
            <w:r w:rsidRPr="00256775">
              <w:rPr>
                <w:rFonts w:ascii="Arial" w:hAnsi="Arial" w:cs="Arial"/>
              </w:rPr>
              <w:t xml:space="preserve"> un bra</w:t>
            </w:r>
            <w:r>
              <w:rPr>
                <w:rFonts w:ascii="Arial" w:hAnsi="Arial" w:cs="Arial"/>
              </w:rPr>
              <w:t xml:space="preserve">no storiografico, </w:t>
            </w:r>
            <w:proofErr w:type="spellStart"/>
            <w:r>
              <w:rPr>
                <w:rFonts w:ascii="Arial" w:hAnsi="Arial" w:cs="Arial"/>
              </w:rPr>
              <w:t>didattizzato</w:t>
            </w:r>
            <w:proofErr w:type="spellEnd"/>
            <w:r w:rsidRPr="00256775">
              <w:rPr>
                <w:rFonts w:ascii="Arial" w:hAnsi="Arial" w:cs="Arial"/>
              </w:rPr>
              <w:t xml:space="preserve"> in francese, tratto da</w:t>
            </w:r>
            <w:r w:rsidRPr="0025677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56775">
              <w:rPr>
                <w:rFonts w:ascii="Arial" w:hAnsi="Arial" w:cs="Arial"/>
                <w:b/>
              </w:rPr>
              <w:t>Werner</w:t>
            </w:r>
            <w:proofErr w:type="spellEnd"/>
            <w:r w:rsidRPr="0025677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56775">
              <w:rPr>
                <w:rFonts w:ascii="Arial" w:hAnsi="Arial" w:cs="Arial"/>
                <w:b/>
              </w:rPr>
              <w:t>Sombart</w:t>
            </w:r>
            <w:proofErr w:type="spellEnd"/>
            <w:r w:rsidRPr="00256775">
              <w:rPr>
                <w:rFonts w:ascii="Arial" w:hAnsi="Arial" w:cs="Arial"/>
                <w:b/>
              </w:rPr>
              <w:t xml:space="preserve">, Le </w:t>
            </w:r>
            <w:proofErr w:type="spellStart"/>
            <w:r w:rsidRPr="00256775">
              <w:rPr>
                <w:rFonts w:ascii="Arial" w:hAnsi="Arial" w:cs="Arial"/>
                <w:b/>
              </w:rPr>
              <w:t>bourgeois</w:t>
            </w:r>
            <w:proofErr w:type="spellEnd"/>
            <w:r w:rsidRPr="00256775">
              <w:rPr>
                <w:rFonts w:ascii="Arial" w:hAnsi="Arial" w:cs="Arial"/>
                <w:b/>
              </w:rPr>
              <w:t xml:space="preserve"> (1913)</w:t>
            </w:r>
            <w:r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</w:rPr>
              <w:t xml:space="preserve">La lettura di questo testo è finalizzata al reperimento delle parole-chiave che indicano valori e attitudini del borghese come imprenditore. </w:t>
            </w:r>
            <w:r w:rsidRPr="00E31D72">
              <w:rPr>
                <w:rFonts w:ascii="Arial" w:hAnsi="Arial" w:cs="Arial"/>
              </w:rPr>
              <w:t>Si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56775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onfronterann</w:t>
            </w:r>
            <w:r w:rsidRPr="00256775">
              <w:rPr>
                <w:rFonts w:ascii="Arial" w:hAnsi="Arial" w:cs="Arial"/>
              </w:rPr>
              <w:t xml:space="preserve">o le ipotesi sviluppate nel corso </w:t>
            </w:r>
            <w:r w:rsidR="00C45A5B">
              <w:rPr>
                <w:rFonts w:ascii="Arial" w:hAnsi="Arial" w:cs="Arial"/>
              </w:rPr>
              <w:t xml:space="preserve">della prima parte </w:t>
            </w:r>
            <w:r w:rsidRPr="00256775">
              <w:rPr>
                <w:rFonts w:ascii="Arial" w:hAnsi="Arial" w:cs="Arial"/>
              </w:rPr>
              <w:t xml:space="preserve">della lezione con le tesi della storiografia integrando </w:t>
            </w:r>
            <w:r>
              <w:rPr>
                <w:rFonts w:ascii="Arial" w:hAnsi="Arial" w:cs="Arial"/>
              </w:rPr>
              <w:t>lo schema prodotto in precedenza. Vista la lunghezza del testo, l’intervento si concluderà nella lezione successiva.</w:t>
            </w:r>
          </w:p>
          <w:p w:rsidR="00594925" w:rsidRPr="00607A92" w:rsidRDefault="00F4145F" w:rsidP="00F4145F">
            <w:r w:rsidRPr="00A652E4">
              <w:rPr>
                <w:b/>
              </w:rPr>
              <w:t>DURATA</w:t>
            </w:r>
            <w:r>
              <w:t>:         min. 20 + 30 nella lezione successiva</w:t>
            </w:r>
          </w:p>
        </w:tc>
      </w:tr>
      <w:tr w:rsidR="008B3776" w:rsidRPr="008B3776" w:rsidTr="006B7FB5">
        <w:tc>
          <w:tcPr>
            <w:tcW w:w="9778" w:type="dxa"/>
          </w:tcPr>
          <w:p w:rsidR="00F4145F" w:rsidRPr="00455B44" w:rsidRDefault="00F4145F" w:rsidP="00F4145F">
            <w:pPr>
              <w:rPr>
                <w:b/>
              </w:rPr>
            </w:pPr>
            <w:r w:rsidRPr="00455B44">
              <w:rPr>
                <w:b/>
              </w:rPr>
              <w:t>VERIFICA DELL’APPRENDIMENTO:</w:t>
            </w:r>
          </w:p>
          <w:p w:rsidR="00F4145F" w:rsidRDefault="00F4145F" w:rsidP="00F4145F">
            <w:pPr>
              <w:jc w:val="both"/>
              <w:rPr>
                <w:rFonts w:ascii="Arial" w:hAnsi="Arial" w:cs="Arial"/>
              </w:rPr>
            </w:pPr>
            <w:r w:rsidRPr="00111F3B">
              <w:rPr>
                <w:rFonts w:ascii="Arial" w:hAnsi="Arial" w:cs="Arial"/>
              </w:rPr>
              <w:t xml:space="preserve">Ogni studente </w:t>
            </w:r>
            <w:r>
              <w:rPr>
                <w:rFonts w:ascii="Arial" w:hAnsi="Arial" w:cs="Arial"/>
              </w:rPr>
              <w:t>ha creato</w:t>
            </w:r>
            <w:r w:rsidRPr="00111F3B">
              <w:rPr>
                <w:rFonts w:ascii="Arial" w:hAnsi="Arial" w:cs="Arial"/>
              </w:rPr>
              <w:t xml:space="preserve"> sul suo quaderno uno schema </w:t>
            </w:r>
            <w:r>
              <w:rPr>
                <w:rFonts w:ascii="Arial" w:hAnsi="Arial" w:cs="Arial"/>
              </w:rPr>
              <w:t>i</w:t>
            </w:r>
            <w:r w:rsidRPr="00111F3B">
              <w:rPr>
                <w:rFonts w:ascii="Arial" w:hAnsi="Arial" w:cs="Arial"/>
              </w:rPr>
              <w:t xml:space="preserve">n due parti: quella </w:t>
            </w:r>
            <w:r w:rsidR="00C45A5B">
              <w:rPr>
                <w:rFonts w:ascii="Arial" w:hAnsi="Arial" w:cs="Arial"/>
              </w:rPr>
              <w:t>su</w:t>
            </w:r>
            <w:r w:rsidRPr="00111F3B">
              <w:rPr>
                <w:rFonts w:ascii="Arial" w:hAnsi="Arial" w:cs="Arial"/>
              </w:rPr>
              <w:t>i valori borghesi</w:t>
            </w:r>
            <w:r>
              <w:rPr>
                <w:rFonts w:ascii="Arial" w:hAnsi="Arial" w:cs="Arial"/>
              </w:rPr>
              <w:t xml:space="preserve"> e quella </w:t>
            </w:r>
            <w:r w:rsidR="00C45A5B">
              <w:rPr>
                <w:rFonts w:ascii="Arial" w:hAnsi="Arial" w:cs="Arial"/>
              </w:rPr>
              <w:t>su</w:t>
            </w:r>
            <w:r>
              <w:rPr>
                <w:rFonts w:ascii="Arial" w:hAnsi="Arial" w:cs="Arial"/>
              </w:rPr>
              <w:t>i valori nobiliari.</w:t>
            </w:r>
            <w:r w:rsidRPr="00111F3B">
              <w:rPr>
                <w:rFonts w:ascii="Arial" w:hAnsi="Arial" w:cs="Arial"/>
              </w:rPr>
              <w:t xml:space="preserve"> La concezione grafica di tale </w:t>
            </w:r>
            <w:r w:rsidR="00C45A5B">
              <w:rPr>
                <w:rFonts w:ascii="Arial" w:hAnsi="Arial" w:cs="Arial"/>
              </w:rPr>
              <w:t>prodotto</w:t>
            </w:r>
            <w:r w:rsidRPr="00111F3B">
              <w:rPr>
                <w:rFonts w:ascii="Arial" w:hAnsi="Arial" w:cs="Arial"/>
              </w:rPr>
              <w:t xml:space="preserve"> è lasciata alla scelta dell’allievo. Dopo</w:t>
            </w:r>
            <w:r>
              <w:rPr>
                <w:rFonts w:ascii="Arial" w:hAnsi="Arial" w:cs="Arial"/>
              </w:rPr>
              <w:t xml:space="preserve"> la conclusione de</w:t>
            </w:r>
            <w:r w:rsidRPr="00111F3B">
              <w:rPr>
                <w:rFonts w:ascii="Arial" w:hAnsi="Arial" w:cs="Arial"/>
              </w:rPr>
              <w:t>l lavoro in classe</w:t>
            </w:r>
            <w:r>
              <w:rPr>
                <w:rFonts w:ascii="Arial" w:hAnsi="Arial" w:cs="Arial"/>
              </w:rPr>
              <w:t xml:space="preserve"> </w:t>
            </w:r>
            <w:r w:rsidRPr="00111F3B">
              <w:rPr>
                <w:rFonts w:ascii="Arial" w:hAnsi="Arial" w:cs="Arial"/>
              </w:rPr>
              <w:t xml:space="preserve">ogni studente riordina a casa il proprio schema. </w:t>
            </w:r>
          </w:p>
          <w:p w:rsidR="00F4145F" w:rsidRPr="00111F3B" w:rsidRDefault="00F4145F" w:rsidP="00F414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conseguimento dei due obiettivi didattici risulta dalla chiarezza concettuale e linguistica del lavoro </w:t>
            </w:r>
            <w:r w:rsidR="00C45A5B">
              <w:rPr>
                <w:rFonts w:ascii="Arial" w:hAnsi="Arial" w:cs="Arial"/>
              </w:rPr>
              <w:t>svol</w:t>
            </w:r>
            <w:r>
              <w:rPr>
                <w:rFonts w:ascii="Arial" w:hAnsi="Arial" w:cs="Arial"/>
              </w:rPr>
              <w:t>to.</w:t>
            </w:r>
          </w:p>
          <w:p w:rsidR="008B3776" w:rsidRPr="008B3776" w:rsidRDefault="00F4145F" w:rsidP="006B7FB5">
            <w:r>
              <w:rPr>
                <w:b/>
              </w:rPr>
              <w:t>DURATA:</w:t>
            </w:r>
          </w:p>
        </w:tc>
      </w:tr>
    </w:tbl>
    <w:p w:rsidR="006B7FB5" w:rsidRPr="008B3776" w:rsidRDefault="006B7FB5" w:rsidP="00F4145F"/>
    <w:sectPr w:rsidR="006B7FB5" w:rsidRPr="008B3776" w:rsidSect="00F65C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61B"/>
    <w:multiLevelType w:val="hybridMultilevel"/>
    <w:tmpl w:val="A54499F2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2B9327B"/>
    <w:multiLevelType w:val="hybridMultilevel"/>
    <w:tmpl w:val="0F64CFC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5E96FAB"/>
    <w:multiLevelType w:val="hybridMultilevel"/>
    <w:tmpl w:val="81982F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27046"/>
    <w:multiLevelType w:val="hybridMultilevel"/>
    <w:tmpl w:val="883E5300"/>
    <w:lvl w:ilvl="0" w:tplc="4E7A2C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D1773"/>
    <w:multiLevelType w:val="hybridMultilevel"/>
    <w:tmpl w:val="838C2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216A2"/>
    <w:multiLevelType w:val="hybridMultilevel"/>
    <w:tmpl w:val="76225E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C4CE6"/>
    <w:multiLevelType w:val="hybridMultilevel"/>
    <w:tmpl w:val="EF1EF1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7378A"/>
    <w:multiLevelType w:val="hybridMultilevel"/>
    <w:tmpl w:val="252EB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00961"/>
    <w:multiLevelType w:val="hybridMultilevel"/>
    <w:tmpl w:val="2354C96A"/>
    <w:lvl w:ilvl="0" w:tplc="7FD0B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EF3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414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32D1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0FE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AF7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88D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285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4E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5DB218F"/>
    <w:multiLevelType w:val="hybridMultilevel"/>
    <w:tmpl w:val="61880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060E3"/>
    <w:multiLevelType w:val="hybridMultilevel"/>
    <w:tmpl w:val="76BEFD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50600"/>
    <w:multiLevelType w:val="hybridMultilevel"/>
    <w:tmpl w:val="6C5CA5B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953A2"/>
    <w:multiLevelType w:val="hybridMultilevel"/>
    <w:tmpl w:val="E3FE4966"/>
    <w:lvl w:ilvl="0" w:tplc="2FCC2750">
      <w:start w:val="1"/>
      <w:numFmt w:val="decimal"/>
      <w:lvlText w:val="%1."/>
      <w:lvlJc w:val="left"/>
      <w:pPr>
        <w:ind w:left="720" w:hanging="360"/>
      </w:pPr>
      <w:rPr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841FC"/>
    <w:multiLevelType w:val="hybridMultilevel"/>
    <w:tmpl w:val="680878F4"/>
    <w:lvl w:ilvl="0" w:tplc="854C1EDA">
      <w:start w:val="1"/>
      <w:numFmt w:val="decimal"/>
      <w:lvlText w:val="%1."/>
      <w:lvlJc w:val="left"/>
      <w:pPr>
        <w:ind w:left="720" w:hanging="360"/>
      </w:pPr>
      <w:rPr>
        <w:b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A7291"/>
    <w:multiLevelType w:val="hybridMultilevel"/>
    <w:tmpl w:val="5B74D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B491E"/>
    <w:multiLevelType w:val="hybridMultilevel"/>
    <w:tmpl w:val="0F64CFC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4"/>
  </w:num>
  <w:num w:numId="5">
    <w:abstractNumId w:val="8"/>
  </w:num>
  <w:num w:numId="6">
    <w:abstractNumId w:val="15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  <w:num w:numId="11">
    <w:abstractNumId w:val="12"/>
  </w:num>
  <w:num w:numId="12">
    <w:abstractNumId w:val="13"/>
  </w:num>
  <w:num w:numId="13">
    <w:abstractNumId w:val="3"/>
  </w:num>
  <w:num w:numId="14">
    <w:abstractNumId w:val="6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37"/>
    <w:rsid w:val="000027AD"/>
    <w:rsid w:val="00003865"/>
    <w:rsid w:val="00016A19"/>
    <w:rsid w:val="0002639D"/>
    <w:rsid w:val="00062CDF"/>
    <w:rsid w:val="000704EE"/>
    <w:rsid w:val="00081B6A"/>
    <w:rsid w:val="00087CB7"/>
    <w:rsid w:val="00094B08"/>
    <w:rsid w:val="000C1E38"/>
    <w:rsid w:val="000D786B"/>
    <w:rsid w:val="00106127"/>
    <w:rsid w:val="00111F3B"/>
    <w:rsid w:val="001229E5"/>
    <w:rsid w:val="00165FD1"/>
    <w:rsid w:val="0017376A"/>
    <w:rsid w:val="001A520D"/>
    <w:rsid w:val="001B7D2A"/>
    <w:rsid w:val="001C622A"/>
    <w:rsid w:val="001F250B"/>
    <w:rsid w:val="0020064A"/>
    <w:rsid w:val="00247325"/>
    <w:rsid w:val="00256775"/>
    <w:rsid w:val="00273271"/>
    <w:rsid w:val="002C6842"/>
    <w:rsid w:val="002D7465"/>
    <w:rsid w:val="002F1084"/>
    <w:rsid w:val="003027E0"/>
    <w:rsid w:val="00302B5B"/>
    <w:rsid w:val="00312E63"/>
    <w:rsid w:val="00321969"/>
    <w:rsid w:val="0036175D"/>
    <w:rsid w:val="00370607"/>
    <w:rsid w:val="00371B03"/>
    <w:rsid w:val="003A4CF5"/>
    <w:rsid w:val="003B227E"/>
    <w:rsid w:val="003D6518"/>
    <w:rsid w:val="003E5AE2"/>
    <w:rsid w:val="003F1637"/>
    <w:rsid w:val="003F6A5B"/>
    <w:rsid w:val="00400D41"/>
    <w:rsid w:val="004130EC"/>
    <w:rsid w:val="00455B44"/>
    <w:rsid w:val="00455BD0"/>
    <w:rsid w:val="00457340"/>
    <w:rsid w:val="00473DEF"/>
    <w:rsid w:val="00491F31"/>
    <w:rsid w:val="004A24E9"/>
    <w:rsid w:val="004E2932"/>
    <w:rsid w:val="00503D13"/>
    <w:rsid w:val="005040FC"/>
    <w:rsid w:val="005113BE"/>
    <w:rsid w:val="005224F8"/>
    <w:rsid w:val="00530D65"/>
    <w:rsid w:val="00533C80"/>
    <w:rsid w:val="005435DF"/>
    <w:rsid w:val="0054734F"/>
    <w:rsid w:val="00550886"/>
    <w:rsid w:val="00586437"/>
    <w:rsid w:val="005879BE"/>
    <w:rsid w:val="005935FC"/>
    <w:rsid w:val="00593676"/>
    <w:rsid w:val="00594925"/>
    <w:rsid w:val="005C5C4D"/>
    <w:rsid w:val="005F75BE"/>
    <w:rsid w:val="00607909"/>
    <w:rsid w:val="00607A92"/>
    <w:rsid w:val="00622B6D"/>
    <w:rsid w:val="006372BB"/>
    <w:rsid w:val="0064488A"/>
    <w:rsid w:val="0066013E"/>
    <w:rsid w:val="00685FE3"/>
    <w:rsid w:val="006B47EF"/>
    <w:rsid w:val="006B5171"/>
    <w:rsid w:val="006B7FB5"/>
    <w:rsid w:val="006C4686"/>
    <w:rsid w:val="006D5DF9"/>
    <w:rsid w:val="006E3C72"/>
    <w:rsid w:val="006E40FF"/>
    <w:rsid w:val="006F6999"/>
    <w:rsid w:val="007108C3"/>
    <w:rsid w:val="007139A6"/>
    <w:rsid w:val="00727052"/>
    <w:rsid w:val="00750973"/>
    <w:rsid w:val="00761811"/>
    <w:rsid w:val="00773A2F"/>
    <w:rsid w:val="007876C3"/>
    <w:rsid w:val="00790B82"/>
    <w:rsid w:val="00795101"/>
    <w:rsid w:val="007B28A7"/>
    <w:rsid w:val="007E2AD1"/>
    <w:rsid w:val="00803525"/>
    <w:rsid w:val="008036DF"/>
    <w:rsid w:val="00834828"/>
    <w:rsid w:val="00840E71"/>
    <w:rsid w:val="008829D3"/>
    <w:rsid w:val="0088674F"/>
    <w:rsid w:val="00894483"/>
    <w:rsid w:val="008A147B"/>
    <w:rsid w:val="008A4FCF"/>
    <w:rsid w:val="008B3776"/>
    <w:rsid w:val="008C32FD"/>
    <w:rsid w:val="00916F1A"/>
    <w:rsid w:val="009760A7"/>
    <w:rsid w:val="009907DE"/>
    <w:rsid w:val="009C5899"/>
    <w:rsid w:val="00A05393"/>
    <w:rsid w:val="00A224B9"/>
    <w:rsid w:val="00A652E4"/>
    <w:rsid w:val="00A700CF"/>
    <w:rsid w:val="00A82CF0"/>
    <w:rsid w:val="00A8347D"/>
    <w:rsid w:val="00A86B5A"/>
    <w:rsid w:val="00A935EC"/>
    <w:rsid w:val="00AA1A34"/>
    <w:rsid w:val="00AC20D1"/>
    <w:rsid w:val="00AE00FF"/>
    <w:rsid w:val="00AE7BF5"/>
    <w:rsid w:val="00AF0179"/>
    <w:rsid w:val="00AF0510"/>
    <w:rsid w:val="00AF550A"/>
    <w:rsid w:val="00B0668A"/>
    <w:rsid w:val="00B44C59"/>
    <w:rsid w:val="00B671AE"/>
    <w:rsid w:val="00B75A45"/>
    <w:rsid w:val="00B84580"/>
    <w:rsid w:val="00B85EE6"/>
    <w:rsid w:val="00B9281E"/>
    <w:rsid w:val="00B956AD"/>
    <w:rsid w:val="00B95A7E"/>
    <w:rsid w:val="00BC16B1"/>
    <w:rsid w:val="00BD08EB"/>
    <w:rsid w:val="00C175B4"/>
    <w:rsid w:val="00C25A42"/>
    <w:rsid w:val="00C41DBB"/>
    <w:rsid w:val="00C45A5B"/>
    <w:rsid w:val="00C45F5A"/>
    <w:rsid w:val="00C71785"/>
    <w:rsid w:val="00C77B6F"/>
    <w:rsid w:val="00CB6EFB"/>
    <w:rsid w:val="00CC3180"/>
    <w:rsid w:val="00CD1B64"/>
    <w:rsid w:val="00D0219B"/>
    <w:rsid w:val="00D11995"/>
    <w:rsid w:val="00D21B37"/>
    <w:rsid w:val="00D34348"/>
    <w:rsid w:val="00D46CD9"/>
    <w:rsid w:val="00D6195B"/>
    <w:rsid w:val="00D820E5"/>
    <w:rsid w:val="00D84D58"/>
    <w:rsid w:val="00DB0037"/>
    <w:rsid w:val="00DC7023"/>
    <w:rsid w:val="00E0017C"/>
    <w:rsid w:val="00E14FF9"/>
    <w:rsid w:val="00E31D72"/>
    <w:rsid w:val="00E42758"/>
    <w:rsid w:val="00E51303"/>
    <w:rsid w:val="00E779C5"/>
    <w:rsid w:val="00E816AD"/>
    <w:rsid w:val="00ED4208"/>
    <w:rsid w:val="00F079C4"/>
    <w:rsid w:val="00F13932"/>
    <w:rsid w:val="00F2775F"/>
    <w:rsid w:val="00F4145F"/>
    <w:rsid w:val="00F56E57"/>
    <w:rsid w:val="00F623DF"/>
    <w:rsid w:val="00F635D1"/>
    <w:rsid w:val="00F65C4E"/>
    <w:rsid w:val="00F83C3F"/>
    <w:rsid w:val="00F948FC"/>
    <w:rsid w:val="00FA3CCD"/>
    <w:rsid w:val="00FD1729"/>
    <w:rsid w:val="00F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7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2D7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7876C3"/>
  </w:style>
  <w:style w:type="character" w:styleId="Collegamentoipertestuale">
    <w:name w:val="Hyperlink"/>
    <w:basedOn w:val="Carpredefinitoparagrafo"/>
    <w:uiPriority w:val="99"/>
    <w:unhideWhenUsed/>
    <w:rsid w:val="007876C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3C80"/>
    <w:pPr>
      <w:ind w:left="720"/>
      <w:contextualSpacing/>
    </w:pPr>
  </w:style>
  <w:style w:type="paragraph" w:customStyle="1" w:styleId="Default">
    <w:name w:val="Default"/>
    <w:rsid w:val="00B85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EE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E2AD1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229E5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7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3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1637"/>
    <w:rPr>
      <w:b/>
      <w:bCs/>
    </w:rPr>
  </w:style>
  <w:style w:type="character" w:styleId="Enfasicorsivo">
    <w:name w:val="Emphasis"/>
    <w:basedOn w:val="Carpredefinitoparagrafo"/>
    <w:uiPriority w:val="20"/>
    <w:qFormat/>
    <w:rsid w:val="003F1637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746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7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2D7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7876C3"/>
  </w:style>
  <w:style w:type="character" w:styleId="Collegamentoipertestuale">
    <w:name w:val="Hyperlink"/>
    <w:basedOn w:val="Carpredefinitoparagrafo"/>
    <w:uiPriority w:val="99"/>
    <w:unhideWhenUsed/>
    <w:rsid w:val="007876C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3C80"/>
    <w:pPr>
      <w:ind w:left="720"/>
      <w:contextualSpacing/>
    </w:pPr>
  </w:style>
  <w:style w:type="paragraph" w:customStyle="1" w:styleId="Default">
    <w:name w:val="Default"/>
    <w:rsid w:val="00B85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EE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E2AD1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229E5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7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3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1637"/>
    <w:rPr>
      <w:b/>
      <w:bCs/>
    </w:rPr>
  </w:style>
  <w:style w:type="character" w:styleId="Enfasicorsivo">
    <w:name w:val="Emphasis"/>
    <w:basedOn w:val="Carpredefinitoparagrafo"/>
    <w:uiPriority w:val="20"/>
    <w:qFormat/>
    <w:rsid w:val="003F1637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746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8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6928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4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37624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3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4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0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64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9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891617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38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08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16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033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89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28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27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8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773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43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3880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2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1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45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548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01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75669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1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79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3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54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82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6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2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0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66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2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39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292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53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85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30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47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41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20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428538"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7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34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66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79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84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454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57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48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896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677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5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24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945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96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50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92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893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1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7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6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099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841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036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3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925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26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832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0C3E-F4F1-4C50-9DDF-17B5F3CD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pasquariello</dc:creator>
  <cp:lastModifiedBy>mario pasquariello</cp:lastModifiedBy>
  <cp:revision>2</cp:revision>
  <cp:lastPrinted>2015-10-13T12:14:00Z</cp:lastPrinted>
  <dcterms:created xsi:type="dcterms:W3CDTF">2015-12-04T20:07:00Z</dcterms:created>
  <dcterms:modified xsi:type="dcterms:W3CDTF">2015-12-04T20:07:00Z</dcterms:modified>
</cp:coreProperties>
</file>